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E3868" w14:textId="77777777" w:rsidR="00BA2B18" w:rsidRPr="00D97B1B" w:rsidRDefault="00BA2B18" w:rsidP="00BA2B18">
      <w:r w:rsidRPr="00D97B1B">
        <w:rPr>
          <w:b/>
          <w:bCs/>
        </w:rPr>
        <w:t>Gitte Pålsson</w:t>
      </w:r>
    </w:p>
    <w:p w14:paraId="5136E3A5" w14:textId="77777777" w:rsidR="00BA2B18" w:rsidRPr="00D97B1B" w:rsidRDefault="00BA2B18" w:rsidP="00BA2B18">
      <w:r w:rsidRPr="00D97B1B">
        <w:t>”En singeltants memoarer” är en gripande sång- och berättarföreställning som skildrar längtan, kärlek, äventyr och misslyckanden.</w:t>
      </w:r>
      <w:r w:rsidRPr="00D97B1B">
        <w:rPr>
          <w:rFonts w:ascii="Arial" w:hAnsi="Arial" w:cs="Arial"/>
        </w:rPr>
        <w:t> </w:t>
      </w:r>
      <w:r w:rsidRPr="00D97B1B">
        <w:t xml:space="preserve"> Från 60-talets Ystad där dåliga skolbetyg inte hindrar Gitte från att följa sin dröm och trots motgångar kämpar hon sig in på Kungliga musikhögskolan i Stockholm. Hon ger sig ut på en </w:t>
      </w:r>
      <w:proofErr w:type="spellStart"/>
      <w:r w:rsidRPr="00D97B1B">
        <w:t>tågluff</w:t>
      </w:r>
      <w:proofErr w:type="spellEnd"/>
      <w:r w:rsidRPr="00D97B1B">
        <w:t xml:space="preserve"> genom Europa – men resan blir inte som hon tänkt sig. Gitte Pålsson delar med sig av sina erfarenheter med värme, humor och allvar </w:t>
      </w:r>
    </w:p>
    <w:p w14:paraId="41C80011" w14:textId="77777777" w:rsidR="00BA2B18" w:rsidRPr="00D97B1B" w:rsidRDefault="00BA2B18" w:rsidP="00BA2B18">
      <w:r w:rsidRPr="00D97B1B">
        <w:rPr>
          <w:i/>
          <w:iCs/>
        </w:rPr>
        <w:t>https://vimeo.com/937710793?share=copy</w:t>
      </w:r>
    </w:p>
    <w:p w14:paraId="30B75ED3" w14:textId="77777777" w:rsidR="00BA2B18" w:rsidRPr="00D97B1B" w:rsidRDefault="00BA2B18" w:rsidP="00BA2B18">
      <w:r w:rsidRPr="00D97B1B">
        <w:rPr>
          <w:i/>
          <w:iCs/>
        </w:rPr>
        <w:t>2 x 45 minuter plus paus</w:t>
      </w:r>
    </w:p>
    <w:p w14:paraId="05BD858B" w14:textId="77777777" w:rsidR="00BA2B18" w:rsidRPr="00D97B1B" w:rsidRDefault="00BA2B18" w:rsidP="00BA2B18"/>
    <w:p w14:paraId="52B8E483" w14:textId="77777777" w:rsidR="00BA2B18" w:rsidRPr="00D97B1B" w:rsidRDefault="00BA2B18" w:rsidP="00BA2B18">
      <w:r w:rsidRPr="00D97B1B">
        <w:rPr>
          <w:b/>
          <w:bCs/>
        </w:rPr>
        <w:t>Marit Bergman</w:t>
      </w:r>
    </w:p>
    <w:p w14:paraId="1A234637" w14:textId="77777777" w:rsidR="00BA2B18" w:rsidRPr="00D97B1B" w:rsidRDefault="00BA2B18" w:rsidP="00BA2B18">
      <w:r w:rsidRPr="00D97B1B">
        <w:t xml:space="preserve">Från 90-talets punkiga Candysuck till Grammisbelönad solokarriär och succé i TV4:s långkörare Så mycket bättre. Dessutom har hon medverkat i en rad andra populära tv-program och jobbat som programledare för musikprogrammet Backstage med Marit Bergman i Sveriges Radio P4. Med sig på turnén har hon </w:t>
      </w:r>
      <w:r w:rsidRPr="00D97B1B">
        <w:rPr>
          <w:i/>
          <w:iCs/>
        </w:rPr>
        <w:t xml:space="preserve">Ola </w:t>
      </w:r>
      <w:proofErr w:type="spellStart"/>
      <w:r w:rsidRPr="00D97B1B">
        <w:rPr>
          <w:i/>
          <w:iCs/>
        </w:rPr>
        <w:t>Husamou</w:t>
      </w:r>
      <w:proofErr w:type="spellEnd"/>
      <w:r w:rsidRPr="00D97B1B">
        <w:t>, fristadsförfattare och sångerska med mera.</w:t>
      </w:r>
    </w:p>
    <w:p w14:paraId="5649708A" w14:textId="77777777" w:rsidR="00BA2B18" w:rsidRPr="00D97B1B" w:rsidRDefault="00BA2B18" w:rsidP="00BA2B18"/>
    <w:p w14:paraId="5A6F3FB0" w14:textId="77777777" w:rsidR="00BA2B18" w:rsidRPr="00D97B1B" w:rsidRDefault="00BA2B18" w:rsidP="00BA2B18">
      <w:r w:rsidRPr="00D97B1B">
        <w:rPr>
          <w:b/>
          <w:bCs/>
        </w:rPr>
        <w:t xml:space="preserve">Nanna Carling &amp; the Carling </w:t>
      </w:r>
      <w:proofErr w:type="spellStart"/>
      <w:r w:rsidRPr="00D97B1B">
        <w:rPr>
          <w:b/>
          <w:bCs/>
        </w:rPr>
        <w:t>Sisters</w:t>
      </w:r>
      <w:proofErr w:type="spellEnd"/>
    </w:p>
    <w:p w14:paraId="78EB2FCE" w14:textId="77777777" w:rsidR="00BA2B18" w:rsidRPr="00D97B1B" w:rsidRDefault="00BA2B18" w:rsidP="00BA2B18">
      <w:pPr>
        <w:rPr>
          <w:i/>
          <w:iCs/>
        </w:rPr>
      </w:pPr>
      <w:r w:rsidRPr="00D97B1B">
        <w:t xml:space="preserve">Systrarna Carling har fostrats med swing i Carling Big Band. Inte så konstigt då att de fortsatt på den inslagna vägen och sedan 2022 spelar under sitt eget namn – och sprider värme, jazz och glädje. Musiken är starkt rotad i 20- och 30-talens tradjazz och med sättningen saxofon, trombon, banjo, bas och sång bjuder de på allt från egenskrivet till klassiska örhängen. </w:t>
      </w:r>
      <w:r w:rsidRPr="00D97B1B">
        <w:rPr>
          <w:i/>
          <w:iCs/>
        </w:rPr>
        <w:t>Med Nanna Carling, Linnea Carling, Petronella Carling och Sigrid Abrahamsson</w:t>
      </w:r>
    </w:p>
    <w:p w14:paraId="7195EF1D" w14:textId="77777777" w:rsidR="00BA2B18" w:rsidRPr="00D97B1B" w:rsidRDefault="00BA2B18" w:rsidP="00BA2B18">
      <w:pPr>
        <w:rPr>
          <w:i/>
          <w:iCs/>
        </w:rPr>
      </w:pPr>
    </w:p>
    <w:p w14:paraId="2003205A" w14:textId="77777777" w:rsidR="00BA2B18" w:rsidRPr="00D97B1B" w:rsidRDefault="00BA2B18" w:rsidP="00BA2B18">
      <w:pPr>
        <w:rPr>
          <w:i/>
          <w:iCs/>
        </w:rPr>
      </w:pPr>
      <w:proofErr w:type="spellStart"/>
      <w:r w:rsidRPr="00D97B1B">
        <w:rPr>
          <w:b/>
          <w:bCs/>
        </w:rPr>
        <w:t>Triakel</w:t>
      </w:r>
      <w:proofErr w:type="spellEnd"/>
    </w:p>
    <w:p w14:paraId="32FCD711" w14:textId="77777777" w:rsidR="00BA2B18" w:rsidRPr="00D97B1B" w:rsidRDefault="00BA2B18" w:rsidP="00BA2B18">
      <w:r w:rsidRPr="00D97B1B">
        <w:t xml:space="preserve">Svenska folkvisor, oftast från medlemmarnas hembygder Jämtland och Hälsingland, är receptet för trion </w:t>
      </w:r>
      <w:proofErr w:type="spellStart"/>
      <w:r w:rsidRPr="00D97B1B">
        <w:t>Triakel</w:t>
      </w:r>
      <w:proofErr w:type="spellEnd"/>
      <w:r w:rsidRPr="00D97B1B">
        <w:t xml:space="preserve">. Och den rätten har de lagat i konsertsalar, på bygdegårdar och på festivaler runt Sverige – och i över 20 länder. Trion har dessutom gett ut sju fullängdsalbum, som fått varma mottaganden av såväl recensenter som publik. Det blir akustiskt och intimt med sången, fiolen och tramporgeln i fokus. </w:t>
      </w:r>
      <w:r w:rsidRPr="00D97B1B">
        <w:rPr>
          <w:i/>
          <w:iCs/>
        </w:rPr>
        <w:t xml:space="preserve">Med Emma </w:t>
      </w:r>
      <w:proofErr w:type="spellStart"/>
      <w:r w:rsidRPr="00D97B1B">
        <w:rPr>
          <w:i/>
          <w:iCs/>
        </w:rPr>
        <w:t>Härdelin</w:t>
      </w:r>
      <w:proofErr w:type="spellEnd"/>
      <w:r w:rsidRPr="00D97B1B">
        <w:rPr>
          <w:i/>
          <w:iCs/>
        </w:rPr>
        <w:t>, Kjell-Erik Eriksson och Janne Strömstedt</w:t>
      </w:r>
    </w:p>
    <w:p w14:paraId="28D36DC3" w14:textId="77777777" w:rsidR="00BA2B18" w:rsidRPr="00D97B1B" w:rsidRDefault="00BA2B18" w:rsidP="00BA2B18"/>
    <w:p w14:paraId="5226895C" w14:textId="77777777" w:rsidR="00BA2B18" w:rsidRPr="00D97B1B" w:rsidRDefault="00BA2B18" w:rsidP="00BA2B18">
      <w:r w:rsidRPr="00D97B1B">
        <w:rPr>
          <w:b/>
          <w:bCs/>
        </w:rPr>
        <w:t>Rigmor Gustafsson och Erik Söderlind</w:t>
      </w:r>
    </w:p>
    <w:p w14:paraId="2B707F1E" w14:textId="77777777" w:rsidR="00BA2B18" w:rsidRDefault="00BA2B18" w:rsidP="00BA2B18">
      <w:pPr>
        <w:rPr>
          <w:rFonts w:ascii="MS Gothic" w:eastAsia="MS Gothic" w:hAnsi="MS Gothic" w:cs="MS Gothic"/>
        </w:rPr>
      </w:pPr>
      <w:r w:rsidRPr="00D97B1B">
        <w:t xml:space="preserve">På varsitt håll är de en av Sveriges bästa sångerskor och bästa jazzgitarrister. Rigmor Gustafsson och Erik Söderlind behöver knappast några närmare presentationer. De har som duo charmat och underhållit publiken många </w:t>
      </w:r>
      <w:proofErr w:type="gramStart"/>
      <w:r w:rsidRPr="00D97B1B">
        <w:t>gånger  –</w:t>
      </w:r>
      <w:proofErr w:type="gramEnd"/>
      <w:r w:rsidRPr="00D97B1B">
        <w:t xml:space="preserve"> och nu möts de igen för en intim konsert i ett nära möte med publiken. Paret kommer att bjuda på både örhängen från den amerikanska sångboken och egna kompositioner.</w:t>
      </w:r>
      <w:r w:rsidRPr="00D97B1B">
        <w:rPr>
          <w:rFonts w:ascii="MS Gothic" w:eastAsia="MS Gothic" w:hAnsi="MS Gothic" w:cs="MS Gothic" w:hint="eastAsia"/>
        </w:rPr>
        <w:t> </w:t>
      </w:r>
    </w:p>
    <w:p w14:paraId="15C95C92" w14:textId="77777777" w:rsidR="00BA2B18" w:rsidRPr="00D97B1B" w:rsidRDefault="00BA2B18" w:rsidP="00BA2B18"/>
    <w:p w14:paraId="68F10921" w14:textId="77777777" w:rsidR="00BA2B18" w:rsidRPr="00D97B1B" w:rsidRDefault="00BA2B18" w:rsidP="00BA2B18">
      <w:r w:rsidRPr="00D97B1B">
        <w:rPr>
          <w:b/>
          <w:bCs/>
        </w:rPr>
        <w:t xml:space="preserve">Rookie </w:t>
      </w:r>
      <w:proofErr w:type="spellStart"/>
      <w:r w:rsidRPr="00D97B1B">
        <w:rPr>
          <w:b/>
          <w:bCs/>
        </w:rPr>
        <w:t>Riot</w:t>
      </w:r>
      <w:proofErr w:type="spellEnd"/>
    </w:p>
    <w:p w14:paraId="01F82AC2" w14:textId="77777777" w:rsidR="00BA2B18" w:rsidRPr="00D97B1B" w:rsidRDefault="00BA2B18" w:rsidP="00BA2B18">
      <w:r w:rsidRPr="00D97B1B">
        <w:t xml:space="preserve">Med en grundidé om att sprida </w:t>
      </w:r>
      <w:proofErr w:type="spellStart"/>
      <w:r w:rsidRPr="00D97B1B">
        <w:t>bluegrass</w:t>
      </w:r>
      <w:proofErr w:type="spellEnd"/>
      <w:r w:rsidRPr="00D97B1B">
        <w:t xml:space="preserve"> inte bara till publiken utan också till nya musiker har Rookie </w:t>
      </w:r>
      <w:proofErr w:type="spellStart"/>
      <w:r w:rsidRPr="00D97B1B">
        <w:t>Riot</w:t>
      </w:r>
      <w:proofErr w:type="spellEnd"/>
      <w:r w:rsidRPr="00D97B1B">
        <w:t xml:space="preserve"> snabbt blivit ett etablerat namn. Grundaren Anders Ternesten är eldsjälen bakom det hela och trots att bandet inte har många år på sitt CV har de redan gjort stora avtryck, både i Sverige och utomlands. I somras intog de till exempel stora restaurangscenen på Korröfestivalen inför en minst sagt entusiastisk publik. </w:t>
      </w:r>
    </w:p>
    <w:p w14:paraId="4A1D561B" w14:textId="77777777" w:rsidR="00D91ACF" w:rsidRDefault="00D91ACF"/>
    <w:sectPr w:rsidR="00D91A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B18"/>
    <w:rsid w:val="000B5E28"/>
    <w:rsid w:val="00BA2B18"/>
    <w:rsid w:val="00D91ACF"/>
    <w:rsid w:val="00E43D34"/>
    <w:rsid w:val="00EB2E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024299C"/>
  <w15:chartTrackingRefBased/>
  <w15:docId w15:val="{B7515AF1-E589-D84C-9BC0-10EF3D358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B18"/>
  </w:style>
  <w:style w:type="paragraph" w:styleId="Rubrik1">
    <w:name w:val="heading 1"/>
    <w:basedOn w:val="Normal"/>
    <w:next w:val="Normal"/>
    <w:link w:val="Rubrik1Char"/>
    <w:uiPriority w:val="9"/>
    <w:qFormat/>
    <w:rsid w:val="00BA2B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BA2B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BA2B18"/>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BA2B18"/>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BA2B18"/>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BA2B18"/>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A2B18"/>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A2B18"/>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A2B18"/>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A2B18"/>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BA2B18"/>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BA2B18"/>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BA2B18"/>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BA2B18"/>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BA2B1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A2B1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A2B1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A2B18"/>
    <w:rPr>
      <w:rFonts w:eastAsiaTheme="majorEastAsia" w:cstheme="majorBidi"/>
      <w:color w:val="272727" w:themeColor="text1" w:themeTint="D8"/>
    </w:rPr>
  </w:style>
  <w:style w:type="paragraph" w:styleId="Rubrik">
    <w:name w:val="Title"/>
    <w:basedOn w:val="Normal"/>
    <w:next w:val="Normal"/>
    <w:link w:val="RubrikChar"/>
    <w:uiPriority w:val="10"/>
    <w:qFormat/>
    <w:rsid w:val="00BA2B18"/>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A2B1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A2B18"/>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BA2B1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A2B18"/>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BA2B18"/>
    <w:rPr>
      <w:i/>
      <w:iCs/>
      <w:color w:val="404040" w:themeColor="text1" w:themeTint="BF"/>
    </w:rPr>
  </w:style>
  <w:style w:type="paragraph" w:styleId="Liststycke">
    <w:name w:val="List Paragraph"/>
    <w:basedOn w:val="Normal"/>
    <w:uiPriority w:val="34"/>
    <w:qFormat/>
    <w:rsid w:val="00BA2B18"/>
    <w:pPr>
      <w:ind w:left="720"/>
      <w:contextualSpacing/>
    </w:pPr>
  </w:style>
  <w:style w:type="character" w:styleId="Starkbetoning">
    <w:name w:val="Intense Emphasis"/>
    <w:basedOn w:val="Standardstycketeckensnitt"/>
    <w:uiPriority w:val="21"/>
    <w:qFormat/>
    <w:rsid w:val="00BA2B18"/>
    <w:rPr>
      <w:i/>
      <w:iCs/>
      <w:color w:val="0F4761" w:themeColor="accent1" w:themeShade="BF"/>
    </w:rPr>
  </w:style>
  <w:style w:type="paragraph" w:styleId="Starktcitat">
    <w:name w:val="Intense Quote"/>
    <w:basedOn w:val="Normal"/>
    <w:next w:val="Normal"/>
    <w:link w:val="StarktcitatChar"/>
    <w:uiPriority w:val="30"/>
    <w:qFormat/>
    <w:rsid w:val="00BA2B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BA2B18"/>
    <w:rPr>
      <w:i/>
      <w:iCs/>
      <w:color w:val="0F4761" w:themeColor="accent1" w:themeShade="BF"/>
    </w:rPr>
  </w:style>
  <w:style w:type="character" w:styleId="Starkreferens">
    <w:name w:val="Intense Reference"/>
    <w:basedOn w:val="Standardstycketeckensnitt"/>
    <w:uiPriority w:val="32"/>
    <w:qFormat/>
    <w:rsid w:val="00BA2B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2301</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Karlsson, Magnus</dc:creator>
  <cp:keywords/>
  <dc:description/>
  <cp:lastModifiedBy>Karlsson, Magnus</cp:lastModifiedBy>
  <cp:revision>1</cp:revision>
  <dcterms:created xsi:type="dcterms:W3CDTF">2024-12-03T12:11:00Z</dcterms:created>
  <dcterms:modified xsi:type="dcterms:W3CDTF">2024-12-03T12:11:00Z</dcterms:modified>
</cp:coreProperties>
</file>